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E01A47" w:rsidRPr="00E01A47" w:rsidRDefault="00E01A47" w:rsidP="00E01A47">
      <w:pPr>
        <w:spacing w:line="360" w:lineRule="auto"/>
        <w:ind w:left="567" w:right="1134"/>
        <w:rPr>
          <w:rFonts w:ascii="Arial" w:hAnsi="Arial" w:cs="Arial"/>
          <w:b/>
          <w:sz w:val="22"/>
          <w:szCs w:val="22"/>
          <w:lang w:val="sv-SE"/>
        </w:rPr>
      </w:pPr>
      <w:r w:rsidRPr="00E01A47">
        <w:rPr>
          <w:rFonts w:ascii="Arial" w:hAnsi="Arial" w:cs="Arial"/>
          <w:b/>
          <w:sz w:val="22"/>
          <w:szCs w:val="22"/>
          <w:lang w:val="sv-SE"/>
        </w:rPr>
        <w:t>Knabenchor collegium iuvenum Stuttgart organisiert Chorfreizeit für die Kleinen</w:t>
      </w:r>
    </w:p>
    <w:p w:rsidR="00E01A47" w:rsidRDefault="00E01A47" w:rsidP="00E01A47">
      <w:pPr>
        <w:spacing w:line="360" w:lineRule="auto"/>
        <w:ind w:left="567" w:right="1134"/>
        <w:rPr>
          <w:rFonts w:ascii="Arial" w:hAnsi="Arial" w:cs="Arial"/>
          <w:b/>
          <w:sz w:val="22"/>
          <w:szCs w:val="22"/>
          <w:lang w:val="sv-SE"/>
        </w:rPr>
      </w:pPr>
    </w:p>
    <w:p w:rsidR="00E01A47" w:rsidRPr="00E01A47" w:rsidRDefault="00E01A47" w:rsidP="00E01A47">
      <w:pPr>
        <w:spacing w:line="360" w:lineRule="auto"/>
        <w:ind w:left="567" w:right="1134"/>
        <w:rPr>
          <w:rFonts w:ascii="Arial" w:hAnsi="Arial" w:cs="Arial"/>
          <w:b/>
          <w:sz w:val="22"/>
          <w:szCs w:val="22"/>
          <w:lang w:val="sv-SE"/>
        </w:rPr>
      </w:pPr>
      <w:r w:rsidRPr="00E01A47">
        <w:rPr>
          <w:rFonts w:ascii="Arial" w:hAnsi="Arial" w:cs="Arial"/>
          <w:b/>
          <w:sz w:val="22"/>
          <w:szCs w:val="22"/>
          <w:lang w:val="sv-SE"/>
        </w:rPr>
        <w:t>Knaben des „A+-Chors“ im Alter zwischen 6 und 10 Jahren zwei Tage lang in Erpfingen</w:t>
      </w:r>
    </w:p>
    <w:p w:rsidR="00E01A47" w:rsidRPr="00E01A47" w:rsidRDefault="00E01A47" w:rsidP="00E01A47">
      <w:pPr>
        <w:spacing w:line="360" w:lineRule="auto"/>
        <w:ind w:left="567" w:right="1134"/>
        <w:rPr>
          <w:rFonts w:ascii="Arial" w:hAnsi="Arial" w:cs="Arial"/>
          <w:sz w:val="22"/>
          <w:szCs w:val="22"/>
          <w:lang w:val="sv-SE"/>
        </w:rPr>
      </w:pPr>
      <w:bookmarkStart w:id="0" w:name="_GoBack"/>
      <w:bookmarkEnd w:id="0"/>
    </w:p>
    <w:p w:rsidR="00E01A47" w:rsidRPr="00E01A47" w:rsidRDefault="00E01A47" w:rsidP="00E01A47">
      <w:pPr>
        <w:spacing w:line="360" w:lineRule="auto"/>
        <w:ind w:left="567" w:right="1134"/>
        <w:rPr>
          <w:rFonts w:ascii="Arial" w:hAnsi="Arial" w:cs="Arial"/>
          <w:i/>
          <w:sz w:val="22"/>
          <w:szCs w:val="22"/>
          <w:lang w:val="sv-SE"/>
        </w:rPr>
      </w:pPr>
      <w:r w:rsidRPr="00E01A47">
        <w:rPr>
          <w:rFonts w:ascii="Arial" w:hAnsi="Arial" w:cs="Arial"/>
          <w:i/>
          <w:sz w:val="22"/>
          <w:szCs w:val="22"/>
          <w:lang w:val="sv-SE"/>
        </w:rPr>
        <w:t xml:space="preserve">Stuttgart, den </w:t>
      </w:r>
      <w:r w:rsidRPr="00E01A47">
        <w:rPr>
          <w:rFonts w:ascii="Arial" w:hAnsi="Arial" w:cs="Arial"/>
          <w:i/>
          <w:sz w:val="22"/>
          <w:szCs w:val="22"/>
          <w:lang w:val="sv-SE"/>
        </w:rPr>
        <w:t>23. Juni 2016</w:t>
      </w:r>
    </w:p>
    <w:p w:rsidR="00E01A47" w:rsidRPr="00E01A47" w:rsidRDefault="00E01A47" w:rsidP="00E01A47">
      <w:pPr>
        <w:spacing w:line="360" w:lineRule="auto"/>
        <w:ind w:left="567" w:right="1134"/>
        <w:rPr>
          <w:rFonts w:ascii="Arial" w:hAnsi="Arial" w:cs="Arial"/>
          <w:sz w:val="22"/>
          <w:szCs w:val="22"/>
          <w:lang w:val="sv-SE"/>
        </w:rPr>
      </w:pPr>
      <w:r w:rsidRPr="00E01A47">
        <w:rPr>
          <w:rFonts w:ascii="Arial" w:hAnsi="Arial" w:cs="Arial"/>
          <w:sz w:val="22"/>
          <w:szCs w:val="22"/>
          <w:lang w:val="sv-SE"/>
        </w:rPr>
        <w:t xml:space="preserve">Von der musikalischen Früherziehung bis zum Konzertchor durchlaufen die jungen Sänger des Knabenchors collegium iuvenum Stuttgart verschiedene Chorstufen. Sie erlernen in ihrer Zeit im Knabenchor nicht nur die Chorliteratur; ebenso wichtig ist es, dass sie sich in die Chorgemeinschaft einfügen und lernen, aufeinander zu hören. </w:t>
      </w:r>
    </w:p>
    <w:p w:rsidR="00E01A47" w:rsidRPr="00E01A47" w:rsidRDefault="00E01A47" w:rsidP="00E01A47">
      <w:pPr>
        <w:spacing w:line="360" w:lineRule="auto"/>
        <w:ind w:left="567" w:right="1134"/>
        <w:rPr>
          <w:rFonts w:ascii="Arial" w:hAnsi="Arial" w:cs="Arial"/>
          <w:sz w:val="22"/>
          <w:szCs w:val="22"/>
          <w:lang w:val="sv-SE"/>
        </w:rPr>
      </w:pPr>
      <w:r w:rsidRPr="00E01A47">
        <w:rPr>
          <w:rFonts w:ascii="Arial" w:hAnsi="Arial" w:cs="Arial"/>
          <w:sz w:val="22"/>
          <w:szCs w:val="22"/>
          <w:lang w:val="sv-SE"/>
        </w:rPr>
        <w:t xml:space="preserve">Der Stärkung der Gemeinschaft wie dem intensiven Studium der Literatur dient die alljährliche Chorfreizeit während der Sommerferien in Michelbach an der Bilz. Die jüngsten, die gerade mit dem Chorsingen anfangen, sind da nicht dabei – das Heimweh wäre zu groß. Außerdem singen sie die Literatur, die bei der Freizeit erarbeitet wird – das Konzertprogramm der nächsten Monate - noch nicht mit.  </w:t>
      </w:r>
    </w:p>
    <w:p w:rsidR="00E01A47" w:rsidRPr="00E01A47" w:rsidRDefault="00E01A47" w:rsidP="00E01A47">
      <w:pPr>
        <w:spacing w:line="360" w:lineRule="auto"/>
        <w:ind w:left="567" w:right="1134"/>
        <w:rPr>
          <w:rFonts w:ascii="Arial" w:hAnsi="Arial" w:cs="Arial"/>
          <w:sz w:val="22"/>
          <w:szCs w:val="22"/>
          <w:lang w:val="sv-SE"/>
        </w:rPr>
      </w:pPr>
      <w:r w:rsidRPr="00E01A47">
        <w:rPr>
          <w:rFonts w:ascii="Arial" w:hAnsi="Arial" w:cs="Arial"/>
          <w:sz w:val="22"/>
          <w:szCs w:val="22"/>
          <w:lang w:val="sv-SE"/>
        </w:rPr>
        <w:t xml:space="preserve">Um die jüngeren Knaben an die Gemeinschaft im Knabenchor collegium iuvenum Stuttgart heranzuführen und ihnen ebenfalls eine intensive Probenphase zu ermöglichen, haben sie ihre eigene kleine „A+-Chorfreizeit“, die an diesem Wochenende, vom 24. bis 26. Juni, stattfindet. Gemeinsam mit Chorleiter Michael Čulo, Chorleiter-Assistent Philipp Schulz, „Chormutter“ Christina Bernbeck und Betreuern aus den Reihen des Männerchors begeben sich 18 Knaben im Alter zwischen 6 und 10 Jahren am Freitag für zwei Tage in die Jugendherberge Sonnenbühl-Erpfingen. Für viele von ihnen ist es das erste Mal, dass sie über längere Zeit von zu Hause weg sind. </w:t>
      </w:r>
    </w:p>
    <w:p w:rsidR="00E01A47" w:rsidRPr="00E01A47" w:rsidRDefault="00E01A47" w:rsidP="00E01A47">
      <w:pPr>
        <w:spacing w:line="360" w:lineRule="auto"/>
        <w:ind w:left="567" w:right="1134"/>
        <w:rPr>
          <w:rFonts w:ascii="Arial" w:hAnsi="Arial" w:cs="Arial"/>
          <w:sz w:val="22"/>
          <w:szCs w:val="22"/>
          <w:lang w:val="sv-SE"/>
        </w:rPr>
      </w:pPr>
    </w:p>
    <w:p w:rsidR="00E01A47" w:rsidRPr="00E01A47" w:rsidRDefault="00E01A47" w:rsidP="00E01A47">
      <w:pPr>
        <w:spacing w:line="360" w:lineRule="auto"/>
        <w:ind w:left="567" w:right="1134"/>
        <w:rPr>
          <w:rFonts w:ascii="Arial" w:hAnsi="Arial" w:cs="Arial"/>
          <w:sz w:val="22"/>
          <w:szCs w:val="22"/>
          <w:lang w:val="sv-SE"/>
        </w:rPr>
      </w:pPr>
      <w:r w:rsidRPr="00E01A47">
        <w:rPr>
          <w:rFonts w:ascii="Arial" w:hAnsi="Arial" w:cs="Arial"/>
          <w:sz w:val="22"/>
          <w:szCs w:val="22"/>
          <w:lang w:val="sv-SE"/>
        </w:rPr>
        <w:t xml:space="preserve">Auf dem Programm stehen die Messe solennelle von Louis Vierne, mit der der Knabenchor am 17. Juli den Gottesdienst in St. Eberhard gestalten wird. Darüber hinaus hat Chorleiter-Assistent Philipp Schulz ein paar Lieder, zum Beispiel den „Seeschlangensong“ und den „Urwaldsong“ von Peter Schindler, im Gepäck.Neben dem Proben wird das Spielen nicht zu kurz kommen. </w:t>
      </w:r>
    </w:p>
    <w:p w:rsidR="00E01A47" w:rsidRPr="00E01A47" w:rsidRDefault="00E01A47" w:rsidP="00E01A47">
      <w:pPr>
        <w:spacing w:line="360" w:lineRule="auto"/>
        <w:ind w:left="567" w:right="1134"/>
        <w:rPr>
          <w:rFonts w:ascii="Arial" w:hAnsi="Arial" w:cs="Arial"/>
          <w:sz w:val="22"/>
          <w:szCs w:val="22"/>
          <w:lang w:val="sv-SE"/>
        </w:rPr>
      </w:pPr>
    </w:p>
    <w:p w:rsidR="00D9556A" w:rsidRDefault="00E01A47" w:rsidP="00E01A47">
      <w:pPr>
        <w:spacing w:line="360" w:lineRule="auto"/>
        <w:ind w:left="567" w:right="1134"/>
        <w:rPr>
          <w:rFonts w:ascii="Arial" w:hAnsi="Arial" w:cs="Arial"/>
          <w:sz w:val="22"/>
          <w:szCs w:val="22"/>
          <w:lang w:val="sv-SE"/>
        </w:rPr>
        <w:sectPr w:rsidR="00D9556A">
          <w:headerReference w:type="default" r:id="rId7"/>
          <w:pgSz w:w="11906" w:h="16838"/>
          <w:pgMar w:top="1417" w:right="566" w:bottom="719" w:left="1080" w:header="708" w:footer="708" w:gutter="0"/>
          <w:cols w:space="708"/>
          <w:docGrid w:linePitch="360"/>
        </w:sectPr>
      </w:pPr>
      <w:r w:rsidRPr="00E01A47">
        <w:rPr>
          <w:rFonts w:ascii="Arial" w:hAnsi="Arial" w:cs="Arial"/>
          <w:sz w:val="22"/>
          <w:szCs w:val="22"/>
          <w:lang w:val="sv-SE"/>
        </w:rPr>
        <w:t xml:space="preserve">Im A+ Chor des Knabenchors collegium iuvenum Stuttgart können die Jungen mitsingen, wenn sie lesen können (Alter: ab 6 bis 7 Jahre). Damit bedeutet diese </w:t>
      </w:r>
    </w:p>
    <w:p w:rsidR="00E01A47" w:rsidRPr="00E01A47" w:rsidRDefault="00E01A47" w:rsidP="00E01A47">
      <w:pPr>
        <w:spacing w:line="360" w:lineRule="auto"/>
        <w:ind w:left="567" w:right="1134"/>
        <w:rPr>
          <w:rFonts w:ascii="Arial" w:hAnsi="Arial" w:cs="Arial"/>
          <w:sz w:val="22"/>
          <w:szCs w:val="22"/>
          <w:lang w:val="sv-SE"/>
        </w:rPr>
      </w:pPr>
      <w:r w:rsidRPr="00E01A47">
        <w:rPr>
          <w:rFonts w:ascii="Arial" w:hAnsi="Arial" w:cs="Arial"/>
          <w:sz w:val="22"/>
          <w:szCs w:val="22"/>
          <w:lang w:val="sv-SE"/>
        </w:rPr>
        <w:lastRenderedPageBreak/>
        <w:t>Chorstufe den Beginn des eigentlichen Chorgesangs. Später folgen der B- und der C-Chor, der Reisechor und zum Abschluss der Konzertchor. Um in diesen zu kommen, muss ein Sänger alle Stufen durchlaufen oder  aber in ähnlichen Ensembles Erfahrung gesammelt und sich als Solo-Sänger bewährt haben.</w:t>
      </w:r>
    </w:p>
    <w:p w:rsidR="00E01A47" w:rsidRPr="00E01A47" w:rsidRDefault="00E01A47" w:rsidP="00E01A47">
      <w:pPr>
        <w:spacing w:line="360" w:lineRule="auto"/>
        <w:ind w:left="567" w:right="1134"/>
        <w:rPr>
          <w:rFonts w:ascii="Arial" w:hAnsi="Arial" w:cs="Arial"/>
          <w:sz w:val="22"/>
          <w:szCs w:val="22"/>
          <w:lang w:val="sv-SE"/>
        </w:rPr>
      </w:pPr>
      <w:r w:rsidRPr="00E01A47">
        <w:rPr>
          <w:rFonts w:ascii="Arial" w:hAnsi="Arial" w:cs="Arial"/>
          <w:sz w:val="22"/>
          <w:szCs w:val="22"/>
          <w:lang w:val="sv-SE"/>
        </w:rPr>
        <w:t>Aber auch für die ganz Kleinen gibt es beim Knabenchor collegium iuvenum Stuttgart ein Angebot: Bereits ab dem Alter von fünf Jahren können sie mit der musikalischen Früherziehung beginnen. Im A-Chor (Alter: 6 Jahre) lernen die jungen Sänger, nach Zeichen zu singen und einer Melodie zu folgen. Dadurch erhalten sie eine innere Vorstellung von den Tönen.</w:t>
      </w:r>
    </w:p>
    <w:p w:rsidR="00E01A47" w:rsidRPr="00E01A47" w:rsidRDefault="00E01A47" w:rsidP="00E01A47">
      <w:pPr>
        <w:spacing w:line="360" w:lineRule="auto"/>
        <w:ind w:left="567" w:right="1134"/>
        <w:rPr>
          <w:rFonts w:ascii="Arial" w:hAnsi="Arial" w:cs="Arial"/>
          <w:sz w:val="22"/>
          <w:szCs w:val="22"/>
          <w:lang w:val="sv-SE"/>
        </w:rPr>
      </w:pPr>
      <w:r w:rsidRPr="00E01A47">
        <w:rPr>
          <w:rFonts w:ascii="Arial" w:hAnsi="Arial" w:cs="Arial"/>
          <w:sz w:val="22"/>
          <w:szCs w:val="22"/>
          <w:lang w:val="sv-SE"/>
        </w:rPr>
        <w:t>Diese systematische Ausbildung und regelmäßige Stimmbildung bilden die Grundlage dafür, dass der Knabenchor collegium iuvenum Stuttgart ein hohes musikalisches und künstlerisches Niveau erlangt hat und sich mit anderen führenden Knabenchören messen kann.</w:t>
      </w:r>
    </w:p>
    <w:p w:rsidR="00AF507A" w:rsidRDefault="00AF507A"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47" w:rsidRDefault="00E01A47">
      <w:r>
        <w:separator/>
      </w:r>
    </w:p>
  </w:endnote>
  <w:endnote w:type="continuationSeparator" w:id="0">
    <w:p w:rsidR="00E01A47" w:rsidRDefault="00E0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47" w:rsidRDefault="00E01A47">
      <w:r>
        <w:separator/>
      </w:r>
    </w:p>
  </w:footnote>
  <w:footnote w:type="continuationSeparator" w:id="0">
    <w:p w:rsidR="00E01A47" w:rsidRDefault="00E0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530541E2" wp14:editId="0BBD5E89">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69856"/>
      <w:docPartObj>
        <w:docPartGallery w:val="Page Numbers (Top of Page)"/>
        <w:docPartUnique/>
      </w:docPartObj>
    </w:sdtPr>
    <w:sdtContent>
      <w:p w:rsidR="00D9556A" w:rsidRDefault="00D9556A">
        <w:pPr>
          <w:pStyle w:val="Kopfzeile"/>
          <w:jc w:val="center"/>
        </w:pPr>
        <w:r>
          <w:fldChar w:fldCharType="begin"/>
        </w:r>
        <w:r>
          <w:instrText>PAGE   \* MERGEFORMAT</w:instrText>
        </w:r>
        <w:r>
          <w:fldChar w:fldCharType="separate"/>
        </w:r>
        <w:r>
          <w:rPr>
            <w:noProof/>
          </w:rPr>
          <w:t>2</w:t>
        </w:r>
        <w:r>
          <w:fldChar w:fldCharType="end"/>
        </w:r>
      </w:p>
    </w:sdtContent>
  </w:sdt>
  <w:p w:rsidR="00D9556A" w:rsidRDefault="00D9556A"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7"/>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9556A"/>
    <w:rsid w:val="00DA0CFF"/>
    <w:rsid w:val="00DB026F"/>
    <w:rsid w:val="00E01A47"/>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D955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D955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653</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2016-06-23T10:25:00Z</dcterms:created>
  <dcterms:modified xsi:type="dcterms:W3CDTF">2016-06-23T10:28:00Z</dcterms:modified>
</cp:coreProperties>
</file>